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451FED" w14:textId="77777777" w:rsidR="004B2BBD" w:rsidRDefault="00000000">
      <w:pPr>
        <w:jc w:val="center"/>
        <w:rPr>
          <w:b/>
          <w:bCs/>
          <w:sz w:val="36"/>
          <w:szCs w:val="36"/>
        </w:rPr>
      </w:pPr>
      <w:r>
        <w:rPr>
          <w:rFonts w:hint="eastAsia"/>
          <w:b/>
          <w:bCs/>
          <w:sz w:val="36"/>
          <w:szCs w:val="36"/>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b/>
          <w:bCs/>
          <w:sz w:val="36"/>
          <w:szCs w:val="36"/>
        </w:rPr>
        <w:instrText>ADDIN CNKISM.UserStyle</w:instrText>
      </w:r>
      <w:r>
        <w:rPr>
          <w:b/>
          <w:bCs/>
          <w:sz w:val="36"/>
          <w:szCs w:val="36"/>
        </w:rPr>
      </w:r>
      <w:r>
        <w:rPr>
          <w:b/>
          <w:bCs/>
          <w:sz w:val="36"/>
          <w:szCs w:val="36"/>
        </w:rPr>
        <w:fldChar w:fldCharType="separate"/>
      </w:r>
      <w:r>
        <w:rPr>
          <w:rFonts w:hint="eastAsia"/>
          <w:b/>
          <w:bCs/>
          <w:sz w:val="36"/>
          <w:szCs w:val="36"/>
        </w:rPr>
        <w:fldChar w:fldCharType="end"/>
      </w:r>
      <w:r>
        <w:rPr>
          <w:rFonts w:hint="eastAsia"/>
          <w:b/>
          <w:bCs/>
          <w:sz w:val="36"/>
          <w:szCs w:val="36"/>
        </w:rPr>
        <w:t>浙江工业大学博士研究生导师公开发布信息表</w:t>
      </w:r>
    </w:p>
    <w:p w14:paraId="65A65488" w14:textId="77777777" w:rsidR="004B2BBD" w:rsidRDefault="00000000">
      <w:pPr>
        <w:jc w:val="center"/>
        <w:rPr>
          <w:szCs w:val="21"/>
        </w:rPr>
      </w:pPr>
      <w:r>
        <w:rPr>
          <w:rFonts w:hint="eastAsia"/>
          <w:sz w:val="20"/>
          <w:szCs w:val="20"/>
        </w:rPr>
        <w:t>（中文授课用中文填写，英文授课用英文填写）</w:t>
      </w:r>
    </w:p>
    <w:tbl>
      <w:tblPr>
        <w:tblStyle w:val="a3"/>
        <w:tblpPr w:leftFromText="180" w:rightFromText="180" w:vertAnchor="page" w:horzAnchor="page" w:tblpX="1769" w:tblpY="2493"/>
        <w:tblOverlap w:val="never"/>
        <w:tblW w:w="9228" w:type="dxa"/>
        <w:tblLook w:val="04A0" w:firstRow="1" w:lastRow="0" w:firstColumn="1" w:lastColumn="0" w:noHBand="0" w:noVBand="1"/>
      </w:tblPr>
      <w:tblGrid>
        <w:gridCol w:w="1334"/>
        <w:gridCol w:w="2985"/>
        <w:gridCol w:w="1167"/>
        <w:gridCol w:w="3742"/>
      </w:tblGrid>
      <w:tr w:rsidR="004B2BBD" w14:paraId="43E56D3E" w14:textId="77777777">
        <w:trPr>
          <w:trHeight w:val="503"/>
        </w:trPr>
        <w:tc>
          <w:tcPr>
            <w:tcW w:w="1334" w:type="dxa"/>
            <w:vAlign w:val="center"/>
          </w:tcPr>
          <w:p w14:paraId="14EB0CBA" w14:textId="77777777" w:rsidR="004B2BBD" w:rsidRDefault="00000000">
            <w:pPr>
              <w:jc w:val="center"/>
            </w:pPr>
            <w:r>
              <w:rPr>
                <w:rFonts w:hint="eastAsia"/>
              </w:rPr>
              <w:t>导师姓名</w:t>
            </w:r>
          </w:p>
        </w:tc>
        <w:tc>
          <w:tcPr>
            <w:tcW w:w="2985" w:type="dxa"/>
            <w:vAlign w:val="center"/>
          </w:tcPr>
          <w:p w14:paraId="4A7D2925" w14:textId="430F233B" w:rsidR="004B2BBD" w:rsidRDefault="009A0C2F">
            <w:pPr>
              <w:jc w:val="center"/>
            </w:pPr>
            <w:r w:rsidRPr="0008522A">
              <w:rPr>
                <w:rFonts w:ascii="Times New Roman" w:hAnsi="Times New Roman" w:cs="Times New Roman"/>
              </w:rPr>
              <w:t>毛斌</w:t>
            </w:r>
            <w:r w:rsidRPr="0008522A">
              <w:rPr>
                <w:rFonts w:ascii="Times New Roman" w:hAnsi="Times New Roman" w:cs="Times New Roman"/>
              </w:rPr>
              <w:t xml:space="preserve"> Bin Mao</w:t>
            </w:r>
          </w:p>
        </w:tc>
        <w:tc>
          <w:tcPr>
            <w:tcW w:w="1167" w:type="dxa"/>
            <w:vAlign w:val="center"/>
          </w:tcPr>
          <w:p w14:paraId="6E61DE07" w14:textId="77777777" w:rsidR="004B2BBD" w:rsidRDefault="00000000">
            <w:pPr>
              <w:jc w:val="center"/>
            </w:pPr>
            <w:r>
              <w:rPr>
                <w:rFonts w:hint="eastAsia"/>
              </w:rPr>
              <w:t>职称</w:t>
            </w:r>
          </w:p>
        </w:tc>
        <w:tc>
          <w:tcPr>
            <w:tcW w:w="3742" w:type="dxa"/>
            <w:vAlign w:val="center"/>
          </w:tcPr>
          <w:p w14:paraId="6FF9FF3B" w14:textId="356F7DA5" w:rsidR="004B2BBD" w:rsidRDefault="009A0C2F">
            <w:pPr>
              <w:jc w:val="center"/>
            </w:pPr>
            <w:r w:rsidRPr="0008522A">
              <w:rPr>
                <w:rFonts w:ascii="Times New Roman" w:hAnsi="Times New Roman" w:cs="Times New Roman"/>
              </w:rPr>
              <w:t>教授</w:t>
            </w:r>
            <w:r w:rsidRPr="0008522A">
              <w:rPr>
                <w:rFonts w:ascii="Times New Roman" w:hAnsi="Times New Roman" w:cs="Times New Roman"/>
              </w:rPr>
              <w:t xml:space="preserve"> professor</w:t>
            </w:r>
          </w:p>
        </w:tc>
      </w:tr>
      <w:tr w:rsidR="004B2BBD" w14:paraId="65E4C7A9" w14:textId="77777777">
        <w:trPr>
          <w:trHeight w:val="535"/>
        </w:trPr>
        <w:tc>
          <w:tcPr>
            <w:tcW w:w="1334" w:type="dxa"/>
            <w:vAlign w:val="center"/>
          </w:tcPr>
          <w:p w14:paraId="44611FF7" w14:textId="77777777" w:rsidR="004B2BBD" w:rsidRDefault="00000000">
            <w:pPr>
              <w:jc w:val="center"/>
            </w:pPr>
            <w:r>
              <w:rPr>
                <w:rFonts w:hint="eastAsia"/>
              </w:rPr>
              <w:t>所在学院</w:t>
            </w:r>
          </w:p>
        </w:tc>
        <w:tc>
          <w:tcPr>
            <w:tcW w:w="2985" w:type="dxa"/>
            <w:vAlign w:val="center"/>
          </w:tcPr>
          <w:p w14:paraId="7238AA7E" w14:textId="77777777" w:rsidR="009A0C2F" w:rsidRPr="0008522A" w:rsidRDefault="009A0C2F" w:rsidP="009A0C2F">
            <w:pPr>
              <w:jc w:val="center"/>
              <w:rPr>
                <w:rFonts w:ascii="Times New Roman" w:hAnsi="Times New Roman" w:cs="Times New Roman"/>
              </w:rPr>
            </w:pPr>
            <w:r w:rsidRPr="0008522A">
              <w:rPr>
                <w:rFonts w:ascii="Times New Roman" w:hAnsi="Times New Roman" w:cs="Times New Roman"/>
              </w:rPr>
              <w:t>色制药协同创新中心</w:t>
            </w:r>
          </w:p>
          <w:p w14:paraId="63113300" w14:textId="02F18A6E" w:rsidR="004B2BBD" w:rsidRDefault="009A0C2F" w:rsidP="009A0C2F">
            <w:pPr>
              <w:jc w:val="center"/>
            </w:pPr>
            <w:r w:rsidRPr="0008522A">
              <w:rPr>
                <w:rFonts w:ascii="Times New Roman" w:hAnsi="Times New Roman" w:cs="Times New Roman"/>
              </w:rPr>
              <w:t>Collaborative Innovation Center of Yangtze River Delta Region Green Pharmaceuticals</w:t>
            </w:r>
          </w:p>
        </w:tc>
        <w:tc>
          <w:tcPr>
            <w:tcW w:w="1167" w:type="dxa"/>
            <w:vAlign w:val="center"/>
          </w:tcPr>
          <w:p w14:paraId="45A37311" w14:textId="77777777" w:rsidR="004B2BBD" w:rsidRDefault="00000000">
            <w:pPr>
              <w:jc w:val="center"/>
            </w:pPr>
            <w:r>
              <w:rPr>
                <w:rFonts w:hint="eastAsia"/>
              </w:rPr>
              <w:t>电子邮箱</w:t>
            </w:r>
          </w:p>
        </w:tc>
        <w:tc>
          <w:tcPr>
            <w:tcW w:w="3742" w:type="dxa"/>
            <w:vAlign w:val="center"/>
          </w:tcPr>
          <w:p w14:paraId="3B498BD8" w14:textId="4C71F951" w:rsidR="004B2BBD" w:rsidRDefault="009A0C2F">
            <w:pPr>
              <w:jc w:val="center"/>
            </w:pPr>
            <w:r w:rsidRPr="0008522A">
              <w:rPr>
                <w:rFonts w:ascii="Times New Roman" w:hAnsi="Times New Roman" w:cs="Times New Roman"/>
              </w:rPr>
              <w:t>maob@zjut.edu.cn</w:t>
            </w:r>
          </w:p>
        </w:tc>
      </w:tr>
      <w:tr w:rsidR="004B2BBD" w14:paraId="1730CEDF" w14:textId="77777777">
        <w:trPr>
          <w:trHeight w:val="1435"/>
        </w:trPr>
        <w:tc>
          <w:tcPr>
            <w:tcW w:w="1334" w:type="dxa"/>
            <w:vAlign w:val="center"/>
          </w:tcPr>
          <w:p w14:paraId="448F42E9" w14:textId="77777777" w:rsidR="004B2BBD" w:rsidRDefault="00000000">
            <w:pPr>
              <w:jc w:val="center"/>
            </w:pPr>
            <w:r>
              <w:rPr>
                <w:rFonts w:hint="eastAsia"/>
              </w:rPr>
              <w:t>研究方向</w:t>
            </w:r>
          </w:p>
        </w:tc>
        <w:tc>
          <w:tcPr>
            <w:tcW w:w="7894" w:type="dxa"/>
            <w:gridSpan w:val="3"/>
            <w:vAlign w:val="center"/>
          </w:tcPr>
          <w:p w14:paraId="0915B49F" w14:textId="77777777" w:rsidR="009A0C2F" w:rsidRPr="0008522A" w:rsidRDefault="009A0C2F" w:rsidP="009A0C2F">
            <w:pPr>
              <w:snapToGrid w:val="0"/>
              <w:spacing w:line="400" w:lineRule="exact"/>
              <w:rPr>
                <w:rFonts w:ascii="Times New Roman" w:eastAsia="宋体" w:hAnsi="Times New Roman" w:cs="Times New Roman"/>
                <w:b/>
                <w:bCs/>
                <w:szCs w:val="21"/>
              </w:rPr>
            </w:pPr>
            <w:r w:rsidRPr="0008522A">
              <w:rPr>
                <w:rFonts w:ascii="Times New Roman" w:eastAsia="宋体" w:hAnsi="Times New Roman" w:cs="Times New Roman"/>
                <w:b/>
                <w:bCs/>
                <w:szCs w:val="21"/>
              </w:rPr>
              <w:t>Research Focus: </w:t>
            </w:r>
          </w:p>
          <w:p w14:paraId="20BEE6AB" w14:textId="77777777" w:rsidR="009A0C2F" w:rsidRPr="0008522A" w:rsidRDefault="009A0C2F" w:rsidP="009A0C2F">
            <w:pPr>
              <w:snapToGrid w:val="0"/>
              <w:spacing w:line="400" w:lineRule="exact"/>
              <w:rPr>
                <w:rFonts w:ascii="Times New Roman" w:eastAsia="宋体" w:hAnsi="Times New Roman" w:cs="Times New Roman"/>
                <w:szCs w:val="21"/>
              </w:rPr>
            </w:pPr>
            <w:r w:rsidRPr="0008522A">
              <w:rPr>
                <w:rFonts w:ascii="Times New Roman" w:eastAsia="宋体" w:hAnsi="Times New Roman" w:cs="Times New Roman"/>
                <w:szCs w:val="21"/>
              </w:rPr>
              <w:t>Catalytic Asymmetric Synthesis of Chiral Drugs</w:t>
            </w:r>
          </w:p>
          <w:p w14:paraId="56A3FCB8" w14:textId="77777777" w:rsidR="009A0C2F" w:rsidRPr="0008522A" w:rsidRDefault="009A0C2F" w:rsidP="009A0C2F">
            <w:pPr>
              <w:snapToGrid w:val="0"/>
              <w:spacing w:line="400" w:lineRule="exact"/>
              <w:rPr>
                <w:rFonts w:ascii="Times New Roman" w:eastAsia="宋体" w:hAnsi="Times New Roman" w:cs="Times New Roman"/>
                <w:szCs w:val="21"/>
              </w:rPr>
            </w:pPr>
            <w:r w:rsidRPr="0008522A">
              <w:rPr>
                <w:rFonts w:ascii="Times New Roman" w:eastAsia="宋体" w:hAnsi="Times New Roman" w:cs="Times New Roman"/>
                <w:szCs w:val="21"/>
              </w:rPr>
              <w:t>Development of novel asymmetric catalytic methods for application in the discovery and production of chiral drugs.</w:t>
            </w:r>
          </w:p>
          <w:p w14:paraId="6C230D6F" w14:textId="77777777" w:rsidR="009A0C2F" w:rsidRPr="0008522A" w:rsidRDefault="009A0C2F" w:rsidP="009A0C2F">
            <w:pPr>
              <w:snapToGrid w:val="0"/>
              <w:spacing w:line="400" w:lineRule="exact"/>
              <w:rPr>
                <w:rFonts w:ascii="Times New Roman" w:eastAsia="宋体" w:hAnsi="Times New Roman" w:cs="Times New Roman"/>
                <w:szCs w:val="21"/>
              </w:rPr>
            </w:pPr>
            <w:r w:rsidRPr="0008522A">
              <w:rPr>
                <w:rFonts w:ascii="Times New Roman" w:eastAsia="宋体" w:hAnsi="Times New Roman" w:cs="Times New Roman"/>
                <w:szCs w:val="21"/>
              </w:rPr>
              <w:t>Rational Drug Design and New Drug Discovery</w:t>
            </w:r>
          </w:p>
          <w:p w14:paraId="34ACF9B8" w14:textId="17C75F6D" w:rsidR="004B2BBD" w:rsidRDefault="009A0C2F" w:rsidP="009A0C2F">
            <w:pPr>
              <w:ind w:firstLineChars="200" w:firstLine="420"/>
              <w:jc w:val="left"/>
              <w:rPr>
                <w:sz w:val="20"/>
                <w:szCs w:val="22"/>
              </w:rPr>
            </w:pPr>
            <w:r w:rsidRPr="0008522A">
              <w:rPr>
                <w:rFonts w:ascii="Times New Roman" w:eastAsia="宋体" w:hAnsi="Times New Roman" w:cs="Times New Roman"/>
                <w:szCs w:val="21"/>
              </w:rPr>
              <w:t>Enhancing drug activity and selectivity through rational design and optimization of molecular structures.</w:t>
            </w:r>
          </w:p>
        </w:tc>
      </w:tr>
      <w:tr w:rsidR="009A0C2F" w14:paraId="03967E1C" w14:textId="77777777">
        <w:trPr>
          <w:trHeight w:val="6181"/>
        </w:trPr>
        <w:tc>
          <w:tcPr>
            <w:tcW w:w="1334" w:type="dxa"/>
            <w:vAlign w:val="center"/>
          </w:tcPr>
          <w:p w14:paraId="6912E1C8" w14:textId="77777777" w:rsidR="009A0C2F" w:rsidRDefault="009A0C2F" w:rsidP="009A0C2F">
            <w:pPr>
              <w:jc w:val="center"/>
            </w:pPr>
            <w:r>
              <w:rPr>
                <w:rFonts w:hint="eastAsia"/>
              </w:rPr>
              <w:t>个人简介</w:t>
            </w:r>
          </w:p>
        </w:tc>
        <w:tc>
          <w:tcPr>
            <w:tcW w:w="7894" w:type="dxa"/>
            <w:gridSpan w:val="3"/>
          </w:tcPr>
          <w:p w14:paraId="73E11399" w14:textId="77777777" w:rsidR="009A0C2F" w:rsidRPr="0008522A" w:rsidRDefault="009A0C2F" w:rsidP="009A0C2F">
            <w:pPr>
              <w:rPr>
                <w:rFonts w:ascii="Times New Roman" w:hAnsi="Times New Roman" w:cs="Times New Roman"/>
              </w:rPr>
            </w:pPr>
            <w:r w:rsidRPr="0008522A">
              <w:rPr>
                <w:rFonts w:ascii="Times New Roman" w:hAnsi="Times New Roman" w:cs="Times New Roman"/>
              </w:rPr>
              <w:t>（注：指导教师可根据需要在个人简介</w:t>
            </w:r>
            <w:proofErr w:type="gramStart"/>
            <w:r w:rsidRPr="0008522A">
              <w:rPr>
                <w:rFonts w:ascii="Times New Roman" w:hAnsi="Times New Roman" w:cs="Times New Roman"/>
              </w:rPr>
              <w:t>里适当</w:t>
            </w:r>
            <w:proofErr w:type="gramEnd"/>
            <w:r w:rsidRPr="0008522A">
              <w:rPr>
                <w:rFonts w:ascii="Times New Roman" w:hAnsi="Times New Roman" w:cs="Times New Roman"/>
              </w:rPr>
              <w:t>介绍科研领域、项目成果与代表性著作或论文等信息）</w:t>
            </w:r>
          </w:p>
          <w:p w14:paraId="1CB9BB9C" w14:textId="77777777" w:rsidR="009A0C2F" w:rsidRPr="0008522A" w:rsidRDefault="009A0C2F" w:rsidP="009A0C2F">
            <w:pPr>
              <w:rPr>
                <w:rFonts w:ascii="Times New Roman" w:hAnsi="Times New Roman" w:cs="Times New Roman"/>
              </w:rPr>
            </w:pPr>
          </w:p>
          <w:p w14:paraId="1C5F2039" w14:textId="77777777" w:rsidR="009A0C2F" w:rsidRPr="0008522A" w:rsidRDefault="009A0C2F" w:rsidP="009A0C2F">
            <w:pPr>
              <w:rPr>
                <w:rFonts w:ascii="Times New Roman" w:hAnsi="Times New Roman" w:cs="Times New Roman"/>
                <w:b/>
                <w:bCs/>
                <w:szCs w:val="21"/>
              </w:rPr>
            </w:pPr>
            <w:r w:rsidRPr="0008522A">
              <w:rPr>
                <w:rFonts w:ascii="Times New Roman" w:hAnsi="Times New Roman" w:cs="Times New Roman"/>
                <w:b/>
                <w:bCs/>
                <w:szCs w:val="21"/>
              </w:rPr>
              <w:t>Personal Biography</w:t>
            </w:r>
            <w:r w:rsidRPr="0008522A">
              <w:rPr>
                <w:rFonts w:ascii="Times New Roman" w:hAnsi="Times New Roman" w:cs="Times New Roman"/>
                <w:b/>
                <w:bCs/>
                <w:szCs w:val="21"/>
              </w:rPr>
              <w:t>：</w:t>
            </w:r>
          </w:p>
          <w:p w14:paraId="0863E84D" w14:textId="77777777" w:rsidR="009A0C2F" w:rsidRPr="0008522A" w:rsidRDefault="009A0C2F" w:rsidP="009A0C2F">
            <w:pPr>
              <w:rPr>
                <w:rFonts w:ascii="Times New Roman" w:hAnsi="Times New Roman" w:cs="Times New Roman"/>
                <w:szCs w:val="21"/>
              </w:rPr>
            </w:pPr>
            <w:r w:rsidRPr="0008522A">
              <w:rPr>
                <w:rFonts w:ascii="Times New Roman" w:hAnsi="Times New Roman" w:cs="Times New Roman"/>
                <w:szCs w:val="21"/>
              </w:rPr>
              <w:t>Dr. Bin Mao is a professor and doctoral advisor at the Collaborative Innovation Center for Green Pharmaceuticals, Zhejiang University of Technology. His research focuses on the asymmetric catalytic synthesis of chiral drugs and rational drug design for new drug discovery.</w:t>
            </w:r>
          </w:p>
          <w:p w14:paraId="7BD39149" w14:textId="77777777" w:rsidR="009A0C2F" w:rsidRPr="0008522A" w:rsidRDefault="009A0C2F" w:rsidP="009A0C2F">
            <w:pPr>
              <w:rPr>
                <w:rFonts w:ascii="Times New Roman" w:hAnsi="Times New Roman" w:cs="Times New Roman"/>
                <w:szCs w:val="21"/>
              </w:rPr>
            </w:pPr>
          </w:p>
          <w:p w14:paraId="7E798A03" w14:textId="77777777" w:rsidR="009A0C2F" w:rsidRPr="0008522A" w:rsidRDefault="009A0C2F" w:rsidP="009A0C2F">
            <w:pPr>
              <w:rPr>
                <w:rFonts w:ascii="Times New Roman" w:hAnsi="Times New Roman" w:cs="Times New Roman"/>
                <w:szCs w:val="21"/>
              </w:rPr>
            </w:pPr>
            <w:r w:rsidRPr="0008522A">
              <w:rPr>
                <w:rFonts w:ascii="Times New Roman" w:hAnsi="Times New Roman" w:cs="Times New Roman"/>
                <w:szCs w:val="21"/>
              </w:rPr>
              <w:t>Dr. Mao received his bachelor's and master's degrees from Lanzhou University, where he studied under Academician Rui Wang. He completed his Ph.D. under the supervision of Professor Ben L. Feringa, the 2016 Nobel Laureate in Chemistry. Subsequently, he conducted postdoctoral research at the Memorial Sloan-Kettering Cancer Center in New York, focusing on drug lead discovery and chemical biology.</w:t>
            </w:r>
          </w:p>
          <w:p w14:paraId="17B095E5" w14:textId="77777777" w:rsidR="009A0C2F" w:rsidRPr="0008522A" w:rsidRDefault="009A0C2F" w:rsidP="009A0C2F">
            <w:pPr>
              <w:rPr>
                <w:rFonts w:ascii="Times New Roman" w:hAnsi="Times New Roman" w:cs="Times New Roman"/>
                <w:szCs w:val="21"/>
              </w:rPr>
            </w:pPr>
          </w:p>
          <w:p w14:paraId="6C732EF5" w14:textId="77777777" w:rsidR="009A0C2F" w:rsidRPr="0008522A" w:rsidRDefault="009A0C2F" w:rsidP="009A0C2F">
            <w:pPr>
              <w:rPr>
                <w:rFonts w:ascii="Times New Roman" w:hAnsi="Times New Roman" w:cs="Times New Roman"/>
                <w:szCs w:val="21"/>
              </w:rPr>
            </w:pPr>
            <w:r w:rsidRPr="0008522A">
              <w:rPr>
                <w:rFonts w:ascii="Times New Roman" w:hAnsi="Times New Roman" w:cs="Times New Roman"/>
                <w:szCs w:val="21"/>
              </w:rPr>
              <w:t xml:space="preserve">With over 20 high-impact SCI publications, including papers in top-tier journals, Dr. Mao's work has been recognized with multiple prestigious research grants and honorary titles. His contributions to the field underscore his commitment to advancing innovative methods for drug synthesis and discovery. </w:t>
            </w:r>
          </w:p>
          <w:p w14:paraId="19DD52C2" w14:textId="77777777" w:rsidR="009A0C2F" w:rsidRPr="0008522A" w:rsidRDefault="009A0C2F" w:rsidP="009A0C2F">
            <w:pPr>
              <w:rPr>
                <w:rFonts w:ascii="Times New Roman" w:hAnsi="Times New Roman" w:cs="Times New Roman"/>
                <w:szCs w:val="21"/>
              </w:rPr>
            </w:pPr>
          </w:p>
          <w:p w14:paraId="5ABCA9BA" w14:textId="77777777" w:rsidR="009A0C2F" w:rsidRPr="0008522A" w:rsidRDefault="009A0C2F" w:rsidP="009A0C2F">
            <w:pPr>
              <w:rPr>
                <w:rFonts w:ascii="Times New Roman" w:hAnsi="Times New Roman" w:cs="Times New Roman"/>
                <w:b/>
                <w:bCs/>
                <w:szCs w:val="21"/>
              </w:rPr>
            </w:pPr>
            <w:r w:rsidRPr="0008522A">
              <w:rPr>
                <w:rFonts w:ascii="Times New Roman" w:hAnsi="Times New Roman" w:cs="Times New Roman"/>
                <w:b/>
                <w:bCs/>
                <w:szCs w:val="21"/>
              </w:rPr>
              <w:t>Publications:</w:t>
            </w:r>
          </w:p>
          <w:p w14:paraId="12C828D4" w14:textId="77777777" w:rsidR="009A0C2F" w:rsidRPr="0008522A" w:rsidRDefault="009A0C2F" w:rsidP="009A0C2F">
            <w:pPr>
              <w:pStyle w:val="a9"/>
              <w:numPr>
                <w:ilvl w:val="0"/>
                <w:numId w:val="1"/>
              </w:numPr>
              <w:snapToGrid w:val="0"/>
              <w:spacing w:line="400" w:lineRule="exact"/>
              <w:ind w:firstLineChars="0"/>
              <w:rPr>
                <w:rFonts w:ascii="Times New Roman" w:eastAsia="宋体" w:hAnsi="Times New Roman" w:cs="Times New Roman"/>
                <w:color w:val="000000" w:themeColor="text1"/>
                <w:sz w:val="21"/>
                <w:szCs w:val="21"/>
              </w:rPr>
            </w:pPr>
            <w:r w:rsidRPr="0008522A">
              <w:rPr>
                <w:rFonts w:ascii="Times New Roman" w:eastAsia="宋体" w:hAnsi="Times New Roman" w:cs="Times New Roman"/>
                <w:sz w:val="21"/>
                <w:szCs w:val="21"/>
              </w:rPr>
              <w:t xml:space="preserve">Wen, H.-C.; Chen, W.; Li, M.; Wang, J.-F.; Fu, A.-P.; Xu, S.-Q.; Zhou, Y.-F.; Ni, S.-F.; </w:t>
            </w:r>
            <w:r w:rsidRPr="0008522A">
              <w:rPr>
                <w:rFonts w:ascii="Times New Roman" w:eastAsia="宋体" w:hAnsi="Times New Roman" w:cs="Times New Roman"/>
                <w:b/>
                <w:bCs/>
                <w:sz w:val="21"/>
                <w:szCs w:val="21"/>
              </w:rPr>
              <w:t>Mao, B.</w:t>
            </w:r>
            <w:r w:rsidRPr="0008522A">
              <w:rPr>
                <w:rFonts w:ascii="Times New Roman" w:eastAsia="宋体" w:hAnsi="Times New Roman" w:cs="Times New Roman"/>
                <w:sz w:val="21"/>
                <w:szCs w:val="21"/>
              </w:rPr>
              <w:t xml:space="preserve">* </w:t>
            </w:r>
            <w:r w:rsidRPr="0008522A">
              <w:rPr>
                <w:rFonts w:ascii="Times New Roman" w:eastAsia="宋体" w:hAnsi="Times New Roman" w:cs="Times New Roman"/>
                <w:i/>
                <w:iCs/>
                <w:sz w:val="21"/>
                <w:szCs w:val="21"/>
              </w:rPr>
              <w:t>Nat. Comm.</w:t>
            </w:r>
            <w:r w:rsidRPr="0008522A">
              <w:rPr>
                <w:rFonts w:ascii="Times New Roman" w:eastAsia="宋体" w:hAnsi="Times New Roman" w:cs="Times New Roman"/>
                <w:sz w:val="21"/>
                <w:szCs w:val="21"/>
              </w:rPr>
              <w:t xml:space="preserve"> </w:t>
            </w:r>
            <w:r w:rsidRPr="0008522A">
              <w:rPr>
                <w:rFonts w:ascii="Times New Roman" w:eastAsia="宋体" w:hAnsi="Times New Roman" w:cs="Times New Roman"/>
                <w:b/>
                <w:bCs/>
                <w:sz w:val="21"/>
                <w:szCs w:val="21"/>
              </w:rPr>
              <w:t>2024</w:t>
            </w:r>
            <w:r w:rsidRPr="0008522A">
              <w:rPr>
                <w:rFonts w:ascii="Times New Roman" w:eastAsia="宋体" w:hAnsi="Times New Roman" w:cs="Times New Roman"/>
                <w:sz w:val="21"/>
                <w:szCs w:val="21"/>
              </w:rPr>
              <w:t>, 15, 5277.</w:t>
            </w:r>
            <w:r w:rsidRPr="0008522A">
              <w:rPr>
                <w:rFonts w:ascii="Times New Roman" w:eastAsia="宋体" w:hAnsi="Times New Roman" w:cs="Times New Roman"/>
                <w:color w:val="000000" w:themeColor="text1"/>
                <w:sz w:val="21"/>
                <w:szCs w:val="21"/>
              </w:rPr>
              <w:t xml:space="preserve"> (IF 14.7) (Highlighted in </w:t>
            </w:r>
            <w:proofErr w:type="spellStart"/>
            <w:r w:rsidRPr="0008522A">
              <w:rPr>
                <w:rFonts w:ascii="Times New Roman" w:eastAsia="宋体" w:hAnsi="Times New Roman" w:cs="Times New Roman"/>
                <w:i/>
                <w:color w:val="000000" w:themeColor="text1"/>
                <w:sz w:val="21"/>
                <w:szCs w:val="21"/>
              </w:rPr>
              <w:t>Synfacts</w:t>
            </w:r>
            <w:proofErr w:type="spellEnd"/>
            <w:r w:rsidRPr="0008522A">
              <w:rPr>
                <w:rFonts w:ascii="Times New Roman" w:eastAsia="宋体" w:hAnsi="Times New Roman" w:cs="Times New Roman"/>
                <w:color w:val="000000" w:themeColor="text1"/>
                <w:sz w:val="21"/>
                <w:szCs w:val="21"/>
              </w:rPr>
              <w:t>)</w:t>
            </w:r>
          </w:p>
          <w:p w14:paraId="23D301D8" w14:textId="77777777" w:rsidR="009A0C2F" w:rsidRPr="0008522A" w:rsidRDefault="009A0C2F" w:rsidP="009A0C2F">
            <w:pPr>
              <w:pStyle w:val="a9"/>
              <w:numPr>
                <w:ilvl w:val="0"/>
                <w:numId w:val="1"/>
              </w:numPr>
              <w:snapToGrid w:val="0"/>
              <w:spacing w:line="400" w:lineRule="exact"/>
              <w:ind w:firstLineChars="0"/>
              <w:rPr>
                <w:rFonts w:ascii="Times New Roman" w:eastAsia="宋体" w:hAnsi="Times New Roman" w:cs="Times New Roman"/>
                <w:color w:val="000000" w:themeColor="text1"/>
                <w:sz w:val="21"/>
                <w:szCs w:val="21"/>
              </w:rPr>
            </w:pPr>
            <w:r w:rsidRPr="0008522A">
              <w:rPr>
                <w:rFonts w:ascii="Times New Roman" w:eastAsia="宋体" w:hAnsi="Times New Roman" w:cs="Times New Roman"/>
                <w:b/>
                <w:bCs/>
                <w:sz w:val="21"/>
                <w:szCs w:val="21"/>
              </w:rPr>
              <w:t>Mao, B.</w:t>
            </w:r>
            <w:r w:rsidRPr="0008522A">
              <w:rPr>
                <w:rFonts w:ascii="Times New Roman" w:eastAsia="宋体" w:hAnsi="Times New Roman" w:cs="Times New Roman"/>
                <w:sz w:val="21"/>
                <w:szCs w:val="21"/>
              </w:rPr>
              <w:t xml:space="preserve">* Chen, Z.-W.; Wang, J.-F.; Zhang, C.-H.; Du, Z.-Q.; Yu, C.-M.; </w:t>
            </w:r>
            <w:r w:rsidRPr="0008522A">
              <w:rPr>
                <w:rFonts w:ascii="Times New Roman" w:eastAsia="宋体" w:hAnsi="Times New Roman" w:cs="Times New Roman"/>
                <w:i/>
                <w:iCs/>
                <w:color w:val="000000" w:themeColor="text1"/>
                <w:sz w:val="21"/>
                <w:szCs w:val="21"/>
              </w:rPr>
              <w:t xml:space="preserve">Org. Lett. </w:t>
            </w:r>
            <w:r w:rsidRPr="0008522A">
              <w:rPr>
                <w:rFonts w:ascii="Times New Roman" w:eastAsia="宋体" w:hAnsi="Times New Roman" w:cs="Times New Roman"/>
                <w:b/>
                <w:bCs/>
                <w:color w:val="000000" w:themeColor="text1"/>
                <w:sz w:val="21"/>
                <w:szCs w:val="21"/>
              </w:rPr>
              <w:t>2022</w:t>
            </w:r>
            <w:r w:rsidRPr="0008522A">
              <w:rPr>
                <w:rFonts w:ascii="Times New Roman" w:eastAsia="宋体" w:hAnsi="Times New Roman" w:cs="Times New Roman"/>
                <w:color w:val="000000" w:themeColor="text1"/>
                <w:sz w:val="21"/>
                <w:szCs w:val="21"/>
              </w:rPr>
              <w:t xml:space="preserve">, </w:t>
            </w:r>
            <w:r w:rsidRPr="0008522A">
              <w:rPr>
                <w:rFonts w:ascii="Times New Roman" w:eastAsia="宋体" w:hAnsi="Times New Roman" w:cs="Times New Roman"/>
                <w:i/>
                <w:iCs/>
                <w:color w:val="000000" w:themeColor="text1"/>
                <w:sz w:val="21"/>
                <w:szCs w:val="21"/>
              </w:rPr>
              <w:t>24</w:t>
            </w:r>
            <w:r w:rsidRPr="0008522A">
              <w:rPr>
                <w:rFonts w:ascii="Times New Roman" w:eastAsia="宋体" w:hAnsi="Times New Roman" w:cs="Times New Roman"/>
                <w:color w:val="000000" w:themeColor="text1"/>
                <w:sz w:val="21"/>
                <w:szCs w:val="21"/>
              </w:rPr>
              <w:t>, 6588</w:t>
            </w:r>
            <m:oMath>
              <m:r>
                <w:rPr>
                  <w:rFonts w:ascii="Cambria Math" w:eastAsia="宋体" w:hAnsi="Cambria Math" w:cs="Times New Roman"/>
                  <w:color w:val="000000" w:themeColor="text1"/>
                  <w:sz w:val="21"/>
                  <w:szCs w:val="21"/>
                </w:rPr>
                <m:t>-</m:t>
              </m:r>
            </m:oMath>
            <w:r w:rsidRPr="0008522A">
              <w:rPr>
                <w:rFonts w:ascii="Times New Roman" w:eastAsia="宋体" w:hAnsi="Times New Roman" w:cs="Times New Roman"/>
                <w:color w:val="000000" w:themeColor="text1"/>
                <w:sz w:val="21"/>
                <w:szCs w:val="21"/>
              </w:rPr>
              <w:t>6593. (IF 4.9)</w:t>
            </w:r>
          </w:p>
          <w:p w14:paraId="70FA711D" w14:textId="77777777" w:rsidR="009A0C2F" w:rsidRPr="0008522A" w:rsidRDefault="009A0C2F" w:rsidP="009A0C2F">
            <w:pPr>
              <w:snapToGrid w:val="0"/>
              <w:spacing w:line="400" w:lineRule="exact"/>
              <w:ind w:left="420" w:hanging="420"/>
              <w:rPr>
                <w:rFonts w:ascii="Times New Roman" w:eastAsia="宋体" w:hAnsi="Times New Roman" w:cs="Times New Roman"/>
                <w:color w:val="000000" w:themeColor="text1"/>
                <w:szCs w:val="21"/>
              </w:rPr>
            </w:pPr>
            <w:r w:rsidRPr="0008522A">
              <w:rPr>
                <w:rFonts w:ascii="Times New Roman" w:eastAsia="宋体" w:hAnsi="Times New Roman" w:cs="Times New Roman"/>
                <w:szCs w:val="21"/>
              </w:rPr>
              <w:t>3</w:t>
            </w:r>
            <w:r w:rsidRPr="0008522A">
              <w:rPr>
                <w:rFonts w:ascii="Times New Roman" w:eastAsia="宋体" w:hAnsi="Times New Roman" w:cs="Times New Roman"/>
                <w:szCs w:val="21"/>
              </w:rPr>
              <w:tab/>
              <w:t xml:space="preserve">Zhang, C.-H.; Gao, Q.; Li, M.; Wang, J.-F.; Yu, C.-M.; </w:t>
            </w:r>
            <w:r w:rsidRPr="0008522A">
              <w:rPr>
                <w:rFonts w:ascii="Times New Roman" w:eastAsia="宋体" w:hAnsi="Times New Roman" w:cs="Times New Roman"/>
                <w:b/>
                <w:bCs/>
                <w:szCs w:val="21"/>
              </w:rPr>
              <w:t>Mao, B.</w:t>
            </w:r>
            <w:r w:rsidRPr="0008522A">
              <w:rPr>
                <w:rFonts w:ascii="Times New Roman" w:eastAsia="宋体" w:hAnsi="Times New Roman" w:cs="Times New Roman"/>
                <w:szCs w:val="21"/>
              </w:rPr>
              <w:t>*</w:t>
            </w:r>
            <w:r w:rsidRPr="0008522A">
              <w:rPr>
                <w:rFonts w:ascii="Times New Roman" w:eastAsia="宋体" w:hAnsi="Times New Roman" w:cs="Times New Roman"/>
                <w:i/>
                <w:iCs/>
                <w:color w:val="000000" w:themeColor="text1"/>
                <w:szCs w:val="21"/>
              </w:rPr>
              <w:t xml:space="preserve"> Org. Lett. </w:t>
            </w:r>
            <w:r w:rsidRPr="0008522A">
              <w:rPr>
                <w:rFonts w:ascii="Times New Roman" w:eastAsia="宋体" w:hAnsi="Times New Roman" w:cs="Times New Roman"/>
                <w:b/>
                <w:bCs/>
                <w:color w:val="000000" w:themeColor="text1"/>
                <w:szCs w:val="21"/>
              </w:rPr>
              <w:t>2021</w:t>
            </w:r>
            <w:r w:rsidRPr="0008522A">
              <w:rPr>
                <w:rFonts w:ascii="Times New Roman" w:eastAsia="宋体" w:hAnsi="Times New Roman" w:cs="Times New Roman"/>
                <w:color w:val="000000" w:themeColor="text1"/>
                <w:szCs w:val="21"/>
              </w:rPr>
              <w:t xml:space="preserve">, </w:t>
            </w:r>
            <w:r w:rsidRPr="0008522A">
              <w:rPr>
                <w:rFonts w:ascii="Times New Roman" w:eastAsia="宋体" w:hAnsi="Times New Roman" w:cs="Times New Roman"/>
                <w:i/>
                <w:iCs/>
                <w:color w:val="000000" w:themeColor="text1"/>
                <w:szCs w:val="21"/>
              </w:rPr>
              <w:t>23</w:t>
            </w:r>
            <w:r w:rsidRPr="0008522A">
              <w:rPr>
                <w:rFonts w:ascii="Times New Roman" w:eastAsia="宋体" w:hAnsi="Times New Roman" w:cs="Times New Roman"/>
                <w:color w:val="000000" w:themeColor="text1"/>
                <w:szCs w:val="21"/>
              </w:rPr>
              <w:t xml:space="preserve">, </w:t>
            </w:r>
            <w:r w:rsidRPr="0008522A">
              <w:rPr>
                <w:rFonts w:ascii="Times New Roman" w:eastAsia="宋体" w:hAnsi="Times New Roman" w:cs="Times New Roman"/>
                <w:color w:val="000000" w:themeColor="text1"/>
                <w:szCs w:val="21"/>
              </w:rPr>
              <w:lastRenderedPageBreak/>
              <w:t>3949</w:t>
            </w:r>
            <m:oMath>
              <m:r>
                <w:rPr>
                  <w:rFonts w:ascii="Cambria Math" w:eastAsia="宋体" w:hAnsi="Cambria Math" w:cs="Times New Roman"/>
                  <w:color w:val="000000" w:themeColor="text1"/>
                  <w:szCs w:val="21"/>
                </w:rPr>
                <m:t>-</m:t>
              </m:r>
            </m:oMath>
            <w:r w:rsidRPr="0008522A">
              <w:rPr>
                <w:rFonts w:ascii="Times New Roman" w:eastAsia="宋体" w:hAnsi="Times New Roman" w:cs="Times New Roman"/>
                <w:color w:val="000000" w:themeColor="text1"/>
                <w:szCs w:val="21"/>
              </w:rPr>
              <w:t>3954. (IF 4.9)</w:t>
            </w:r>
          </w:p>
          <w:p w14:paraId="52D267D6" w14:textId="77777777" w:rsidR="009A0C2F" w:rsidRPr="0008522A" w:rsidRDefault="009A0C2F" w:rsidP="009A0C2F">
            <w:pPr>
              <w:snapToGrid w:val="0"/>
              <w:spacing w:line="400" w:lineRule="exact"/>
              <w:ind w:left="420" w:hanging="420"/>
              <w:rPr>
                <w:rFonts w:ascii="Times New Roman" w:eastAsia="宋体" w:hAnsi="Times New Roman" w:cs="Times New Roman"/>
                <w:color w:val="000000" w:themeColor="text1"/>
                <w:szCs w:val="21"/>
              </w:rPr>
            </w:pPr>
            <w:r w:rsidRPr="0008522A">
              <w:rPr>
                <w:rFonts w:ascii="Times New Roman" w:eastAsia="宋体" w:hAnsi="Times New Roman" w:cs="Times New Roman"/>
                <w:szCs w:val="21"/>
              </w:rPr>
              <w:t>4</w:t>
            </w:r>
            <w:r w:rsidRPr="0008522A">
              <w:rPr>
                <w:rFonts w:ascii="Times New Roman" w:eastAsia="宋体" w:hAnsi="Times New Roman" w:cs="Times New Roman"/>
                <w:szCs w:val="21"/>
              </w:rPr>
              <w:tab/>
              <w:t xml:space="preserve">Wang, J.-F.; Meng, X.; Zhang, C.-H.; Yu C.-M.; </w:t>
            </w:r>
            <w:r w:rsidRPr="0008522A">
              <w:rPr>
                <w:rFonts w:ascii="Times New Roman" w:eastAsia="宋体" w:hAnsi="Times New Roman" w:cs="Times New Roman"/>
                <w:b/>
                <w:bCs/>
                <w:szCs w:val="21"/>
              </w:rPr>
              <w:t>Mao, B</w:t>
            </w:r>
            <w:r w:rsidRPr="0008522A">
              <w:rPr>
                <w:rFonts w:ascii="Times New Roman" w:eastAsia="宋体" w:hAnsi="Times New Roman" w:cs="Times New Roman"/>
                <w:szCs w:val="21"/>
              </w:rPr>
              <w:t>*</w:t>
            </w:r>
            <w:r w:rsidRPr="0008522A">
              <w:rPr>
                <w:rFonts w:ascii="Times New Roman" w:eastAsia="宋体" w:hAnsi="Times New Roman" w:cs="Times New Roman"/>
                <w:i/>
                <w:iCs/>
                <w:color w:val="000000" w:themeColor="text1"/>
                <w:szCs w:val="21"/>
              </w:rPr>
              <w:t xml:space="preserve"> Org. Lett. </w:t>
            </w:r>
            <w:r w:rsidRPr="0008522A">
              <w:rPr>
                <w:rFonts w:ascii="Times New Roman" w:eastAsia="宋体" w:hAnsi="Times New Roman" w:cs="Times New Roman"/>
                <w:b/>
                <w:bCs/>
                <w:color w:val="000000" w:themeColor="text1"/>
                <w:szCs w:val="21"/>
              </w:rPr>
              <w:t>2020</w:t>
            </w:r>
            <w:r w:rsidRPr="0008522A">
              <w:rPr>
                <w:rFonts w:ascii="Times New Roman" w:eastAsia="宋体" w:hAnsi="Times New Roman" w:cs="Times New Roman"/>
                <w:color w:val="000000" w:themeColor="text1"/>
                <w:szCs w:val="21"/>
              </w:rPr>
              <w:t xml:space="preserve">, </w:t>
            </w:r>
            <w:r w:rsidRPr="0008522A">
              <w:rPr>
                <w:rFonts w:ascii="Times New Roman" w:eastAsia="宋体" w:hAnsi="Times New Roman" w:cs="Times New Roman"/>
                <w:i/>
                <w:iCs/>
                <w:color w:val="000000" w:themeColor="text1"/>
                <w:szCs w:val="21"/>
              </w:rPr>
              <w:t>22</w:t>
            </w:r>
            <w:r w:rsidRPr="0008522A">
              <w:rPr>
                <w:rFonts w:ascii="Times New Roman" w:eastAsia="宋体" w:hAnsi="Times New Roman" w:cs="Times New Roman"/>
                <w:color w:val="000000" w:themeColor="text1"/>
                <w:szCs w:val="21"/>
              </w:rPr>
              <w:t>, 7427</w:t>
            </w:r>
            <m:oMath>
              <m:r>
                <w:rPr>
                  <w:rFonts w:ascii="Cambria Math" w:eastAsia="宋体" w:hAnsi="Cambria Math" w:cs="Times New Roman"/>
                  <w:color w:val="000000" w:themeColor="text1"/>
                  <w:szCs w:val="21"/>
                </w:rPr>
                <m:t>-</m:t>
              </m:r>
            </m:oMath>
            <w:r w:rsidRPr="0008522A">
              <w:rPr>
                <w:rFonts w:ascii="Times New Roman" w:eastAsia="宋体" w:hAnsi="Times New Roman" w:cs="Times New Roman"/>
                <w:color w:val="000000" w:themeColor="text1"/>
                <w:szCs w:val="21"/>
              </w:rPr>
              <w:t>7432. (IF 4.9)</w:t>
            </w:r>
          </w:p>
          <w:p w14:paraId="6CE651C9" w14:textId="77777777" w:rsidR="009A0C2F" w:rsidRPr="0008522A" w:rsidRDefault="009A0C2F" w:rsidP="009A0C2F">
            <w:pPr>
              <w:spacing w:line="400" w:lineRule="exact"/>
              <w:ind w:left="475" w:hanging="475"/>
              <w:rPr>
                <w:rFonts w:ascii="Times New Roman" w:eastAsia="宋体" w:hAnsi="Times New Roman" w:cs="Times New Roman"/>
                <w:color w:val="000000" w:themeColor="text1"/>
                <w:szCs w:val="21"/>
              </w:rPr>
            </w:pPr>
            <w:r w:rsidRPr="0008522A">
              <w:rPr>
                <w:rFonts w:ascii="Times New Roman" w:eastAsia="宋体" w:hAnsi="Times New Roman" w:cs="Times New Roman"/>
                <w:color w:val="000000" w:themeColor="text1"/>
                <w:szCs w:val="21"/>
              </w:rPr>
              <w:t>5</w:t>
            </w:r>
            <w:r w:rsidRPr="0008522A">
              <w:rPr>
                <w:rFonts w:ascii="Times New Roman" w:eastAsia="宋体" w:hAnsi="Times New Roman" w:cs="Times New Roman"/>
                <w:color w:val="000000" w:themeColor="text1"/>
                <w:szCs w:val="21"/>
              </w:rPr>
              <w:tab/>
            </w:r>
            <w:r w:rsidRPr="0008522A">
              <w:rPr>
                <w:rFonts w:ascii="Times New Roman" w:eastAsia="宋体" w:hAnsi="Times New Roman" w:cs="Times New Roman"/>
                <w:b/>
                <w:bCs/>
                <w:color w:val="000000" w:themeColor="text1"/>
                <w:szCs w:val="21"/>
              </w:rPr>
              <w:t>Mao, B.</w:t>
            </w:r>
            <w:r w:rsidRPr="0008522A">
              <w:rPr>
                <w:rFonts w:ascii="Times New Roman" w:eastAsia="宋体" w:hAnsi="Times New Roman" w:cs="Times New Roman"/>
                <w:color w:val="000000" w:themeColor="text1"/>
                <w:szCs w:val="21"/>
              </w:rPr>
              <w:t xml:space="preserve">; </w:t>
            </w:r>
            <w:proofErr w:type="spellStart"/>
            <w:r w:rsidRPr="0008522A">
              <w:rPr>
                <w:rFonts w:ascii="Times New Roman" w:eastAsia="宋体" w:hAnsi="Times New Roman" w:cs="Times New Roman"/>
                <w:color w:val="000000" w:themeColor="text1"/>
                <w:szCs w:val="21"/>
              </w:rPr>
              <w:t>Fañanás-Mastral</w:t>
            </w:r>
            <w:proofErr w:type="spellEnd"/>
            <w:r w:rsidRPr="0008522A">
              <w:rPr>
                <w:rFonts w:ascii="Times New Roman" w:eastAsia="宋体" w:hAnsi="Times New Roman" w:cs="Times New Roman"/>
                <w:color w:val="000000" w:themeColor="text1"/>
                <w:szCs w:val="21"/>
              </w:rPr>
              <w:t>, Feringa, B. L</w:t>
            </w:r>
            <w:r w:rsidRPr="0008522A">
              <w:rPr>
                <w:rFonts w:ascii="Times New Roman" w:eastAsia="宋体" w:hAnsi="Times New Roman" w:cs="Times New Roman"/>
                <w:szCs w:val="21"/>
              </w:rPr>
              <w:t>*</w:t>
            </w:r>
            <w:r w:rsidRPr="0008522A">
              <w:rPr>
                <w:rFonts w:ascii="Times New Roman" w:eastAsia="宋体" w:hAnsi="Times New Roman" w:cs="Times New Roman"/>
                <w:color w:val="000000" w:themeColor="text1"/>
                <w:szCs w:val="21"/>
              </w:rPr>
              <w:t xml:space="preserve">. </w:t>
            </w:r>
            <w:r w:rsidRPr="0008522A">
              <w:rPr>
                <w:rFonts w:ascii="Times New Roman" w:eastAsia="宋体" w:hAnsi="Times New Roman" w:cs="Times New Roman"/>
                <w:i/>
                <w:color w:val="000000" w:themeColor="text1"/>
                <w:szCs w:val="21"/>
              </w:rPr>
              <w:t>Chem. Rev.,</w:t>
            </w:r>
            <w:r w:rsidRPr="0008522A">
              <w:rPr>
                <w:rFonts w:ascii="Times New Roman" w:eastAsia="宋体" w:hAnsi="Times New Roman" w:cs="Times New Roman"/>
                <w:color w:val="000000" w:themeColor="text1"/>
                <w:szCs w:val="21"/>
              </w:rPr>
              <w:t xml:space="preserve"> </w:t>
            </w:r>
            <w:r w:rsidRPr="0008522A">
              <w:rPr>
                <w:rFonts w:ascii="Times New Roman" w:eastAsia="宋体" w:hAnsi="Times New Roman" w:cs="Times New Roman"/>
                <w:b/>
                <w:color w:val="000000" w:themeColor="text1"/>
                <w:szCs w:val="21"/>
              </w:rPr>
              <w:t>2017</w:t>
            </w:r>
            <w:r w:rsidRPr="0008522A">
              <w:rPr>
                <w:rFonts w:ascii="Times New Roman" w:eastAsia="宋体" w:hAnsi="Times New Roman" w:cs="Times New Roman"/>
                <w:color w:val="000000" w:themeColor="text1"/>
                <w:szCs w:val="21"/>
              </w:rPr>
              <w:t xml:space="preserve">, </w:t>
            </w:r>
            <w:r w:rsidRPr="0008522A">
              <w:rPr>
                <w:rFonts w:ascii="Times New Roman" w:eastAsia="宋体" w:hAnsi="Times New Roman" w:cs="Times New Roman"/>
                <w:i/>
                <w:color w:val="000000" w:themeColor="text1"/>
                <w:szCs w:val="21"/>
              </w:rPr>
              <w:t>117</w:t>
            </w:r>
            <w:r w:rsidRPr="0008522A">
              <w:rPr>
                <w:rFonts w:ascii="Times New Roman" w:eastAsia="宋体" w:hAnsi="Times New Roman" w:cs="Times New Roman"/>
                <w:color w:val="000000" w:themeColor="text1"/>
                <w:szCs w:val="21"/>
              </w:rPr>
              <w:t>, 10502</w:t>
            </w:r>
            <m:oMath>
              <m:r>
                <w:rPr>
                  <w:rFonts w:ascii="Cambria Math" w:eastAsia="宋体" w:hAnsi="Cambria Math" w:cs="Times New Roman"/>
                  <w:color w:val="000000" w:themeColor="text1"/>
                  <w:szCs w:val="21"/>
                </w:rPr>
                <m:t>-</m:t>
              </m:r>
            </m:oMath>
            <w:r w:rsidRPr="0008522A">
              <w:rPr>
                <w:rFonts w:ascii="Times New Roman" w:eastAsia="宋体" w:hAnsi="Times New Roman" w:cs="Times New Roman"/>
                <w:color w:val="000000" w:themeColor="text1"/>
                <w:szCs w:val="21"/>
              </w:rPr>
              <w:t>10566. (IF 51.5)</w:t>
            </w:r>
          </w:p>
          <w:p w14:paraId="67831265" w14:textId="5ADC6C14" w:rsidR="009A0C2F" w:rsidRDefault="009A0C2F" w:rsidP="009A0C2F">
            <w:pPr>
              <w:jc w:val="left"/>
            </w:pPr>
            <w:r w:rsidRPr="0008522A">
              <w:rPr>
                <w:rFonts w:ascii="Times New Roman" w:eastAsia="宋体" w:hAnsi="Times New Roman" w:cs="Times New Roman"/>
                <w:color w:val="000000" w:themeColor="text1"/>
                <w:szCs w:val="21"/>
              </w:rPr>
              <w:t>6</w:t>
            </w:r>
            <w:r w:rsidRPr="0008522A">
              <w:rPr>
                <w:rFonts w:ascii="Times New Roman" w:eastAsia="宋体" w:hAnsi="Times New Roman" w:cs="Times New Roman"/>
                <w:b/>
                <w:color w:val="000000" w:themeColor="text1"/>
                <w:szCs w:val="21"/>
              </w:rPr>
              <w:tab/>
            </w:r>
            <w:r w:rsidRPr="0008522A">
              <w:rPr>
                <w:rFonts w:ascii="Times New Roman" w:eastAsia="宋体" w:hAnsi="Times New Roman" w:cs="Times New Roman"/>
                <w:b/>
                <w:bCs/>
                <w:color w:val="000000" w:themeColor="text1"/>
                <w:szCs w:val="21"/>
              </w:rPr>
              <w:t>Mao, B.</w:t>
            </w:r>
            <w:r w:rsidRPr="0008522A">
              <w:rPr>
                <w:rFonts w:ascii="Times New Roman" w:eastAsia="宋体" w:hAnsi="Times New Roman" w:cs="Times New Roman"/>
                <w:color w:val="000000" w:themeColor="text1"/>
                <w:szCs w:val="21"/>
              </w:rPr>
              <w:t xml:space="preserve">; Ji, Y.; </w:t>
            </w:r>
            <w:proofErr w:type="spellStart"/>
            <w:r w:rsidRPr="0008522A">
              <w:rPr>
                <w:rFonts w:ascii="Times New Roman" w:eastAsia="宋体" w:hAnsi="Times New Roman" w:cs="Times New Roman"/>
                <w:color w:val="000000" w:themeColor="text1"/>
                <w:szCs w:val="21"/>
              </w:rPr>
              <w:t>Fañanás-Mastral</w:t>
            </w:r>
            <w:proofErr w:type="spellEnd"/>
            <w:r w:rsidRPr="0008522A">
              <w:rPr>
                <w:rFonts w:ascii="Times New Roman" w:eastAsia="宋体" w:hAnsi="Times New Roman" w:cs="Times New Roman"/>
                <w:color w:val="000000" w:themeColor="text1"/>
                <w:szCs w:val="21"/>
              </w:rPr>
              <w:t xml:space="preserve">, M.; Caroli, G.; </w:t>
            </w:r>
            <w:proofErr w:type="spellStart"/>
            <w:r w:rsidRPr="0008522A">
              <w:rPr>
                <w:rFonts w:ascii="Times New Roman" w:eastAsia="宋体" w:hAnsi="Times New Roman" w:cs="Times New Roman"/>
                <w:color w:val="000000" w:themeColor="text1"/>
                <w:szCs w:val="21"/>
              </w:rPr>
              <w:t>Meetsma</w:t>
            </w:r>
            <w:proofErr w:type="spellEnd"/>
            <w:r w:rsidRPr="0008522A">
              <w:rPr>
                <w:rFonts w:ascii="Times New Roman" w:eastAsia="宋体" w:hAnsi="Times New Roman" w:cs="Times New Roman"/>
                <w:color w:val="000000" w:themeColor="text1"/>
                <w:szCs w:val="21"/>
              </w:rPr>
              <w:t xml:space="preserve">, A.; Feringa, B. L. </w:t>
            </w:r>
            <w:proofErr w:type="spellStart"/>
            <w:r w:rsidRPr="0008522A">
              <w:rPr>
                <w:rFonts w:ascii="Times New Roman" w:eastAsia="宋体" w:hAnsi="Times New Roman" w:cs="Times New Roman"/>
                <w:i/>
                <w:color w:val="000000" w:themeColor="text1"/>
                <w:szCs w:val="21"/>
              </w:rPr>
              <w:t>Angew</w:t>
            </w:r>
            <w:proofErr w:type="spellEnd"/>
            <w:r w:rsidRPr="0008522A">
              <w:rPr>
                <w:rFonts w:ascii="Times New Roman" w:eastAsia="宋体" w:hAnsi="Times New Roman" w:cs="Times New Roman"/>
                <w:i/>
                <w:color w:val="000000" w:themeColor="text1"/>
                <w:szCs w:val="21"/>
              </w:rPr>
              <w:t xml:space="preserve">. Chem. Int. Ed. </w:t>
            </w:r>
            <w:r w:rsidRPr="0008522A">
              <w:rPr>
                <w:rFonts w:ascii="Times New Roman" w:eastAsia="宋体" w:hAnsi="Times New Roman" w:cs="Times New Roman"/>
                <w:b/>
                <w:color w:val="000000" w:themeColor="text1"/>
                <w:szCs w:val="21"/>
              </w:rPr>
              <w:t>2012</w:t>
            </w:r>
            <w:r w:rsidRPr="0008522A">
              <w:rPr>
                <w:rFonts w:ascii="Times New Roman" w:eastAsia="宋体" w:hAnsi="Times New Roman" w:cs="Times New Roman"/>
                <w:i/>
                <w:color w:val="000000" w:themeColor="text1"/>
                <w:szCs w:val="21"/>
              </w:rPr>
              <w:t>,</w:t>
            </w:r>
            <w:r w:rsidRPr="0008522A">
              <w:rPr>
                <w:rFonts w:ascii="Times New Roman" w:eastAsia="宋体" w:hAnsi="Times New Roman" w:cs="Times New Roman"/>
                <w:i/>
                <w:iCs/>
                <w:color w:val="000000" w:themeColor="text1"/>
                <w:szCs w:val="21"/>
              </w:rPr>
              <w:t xml:space="preserve"> 51</w:t>
            </w:r>
            <w:r w:rsidRPr="0008522A">
              <w:rPr>
                <w:rFonts w:ascii="Times New Roman" w:eastAsia="宋体" w:hAnsi="Times New Roman" w:cs="Times New Roman"/>
                <w:i/>
                <w:color w:val="000000" w:themeColor="text1"/>
                <w:szCs w:val="21"/>
              </w:rPr>
              <w:t>,</w:t>
            </w:r>
            <w:r w:rsidRPr="0008522A">
              <w:rPr>
                <w:rFonts w:ascii="Times New Roman" w:eastAsia="宋体" w:hAnsi="Times New Roman" w:cs="Times New Roman"/>
                <w:color w:val="000000" w:themeColor="text1"/>
                <w:szCs w:val="21"/>
              </w:rPr>
              <w:t xml:space="preserve"> 3168</w:t>
            </w:r>
            <m:oMath>
              <m:r>
                <w:rPr>
                  <w:rFonts w:ascii="Cambria Math" w:eastAsia="宋体" w:hAnsi="Cambria Math" w:cs="Times New Roman"/>
                  <w:color w:val="000000" w:themeColor="text1"/>
                  <w:szCs w:val="21"/>
                </w:rPr>
                <m:t>-</m:t>
              </m:r>
            </m:oMath>
            <w:r w:rsidRPr="0008522A">
              <w:rPr>
                <w:rFonts w:ascii="Times New Roman" w:eastAsia="宋体" w:hAnsi="Times New Roman" w:cs="Times New Roman"/>
                <w:color w:val="000000" w:themeColor="text1"/>
                <w:szCs w:val="21"/>
              </w:rPr>
              <w:t xml:space="preserve">3173. (IF 16.6) (Highlighted in </w:t>
            </w:r>
            <w:proofErr w:type="spellStart"/>
            <w:r w:rsidRPr="0008522A">
              <w:rPr>
                <w:rFonts w:ascii="Times New Roman" w:eastAsia="宋体" w:hAnsi="Times New Roman" w:cs="Times New Roman"/>
                <w:i/>
                <w:color w:val="000000" w:themeColor="text1"/>
                <w:szCs w:val="21"/>
              </w:rPr>
              <w:t>Synfacts</w:t>
            </w:r>
            <w:proofErr w:type="spellEnd"/>
            <w:r w:rsidRPr="0008522A">
              <w:rPr>
                <w:rFonts w:ascii="Times New Roman" w:eastAsia="宋体" w:hAnsi="Times New Roman" w:cs="Times New Roman"/>
                <w:color w:val="000000" w:themeColor="text1"/>
                <w:szCs w:val="21"/>
              </w:rPr>
              <w:t>)</w:t>
            </w:r>
          </w:p>
        </w:tc>
      </w:tr>
      <w:tr w:rsidR="009A0C2F" w14:paraId="1451E4CE" w14:textId="77777777">
        <w:trPr>
          <w:trHeight w:val="3146"/>
        </w:trPr>
        <w:tc>
          <w:tcPr>
            <w:tcW w:w="1334" w:type="dxa"/>
            <w:vAlign w:val="center"/>
          </w:tcPr>
          <w:p w14:paraId="5D155FE5" w14:textId="77777777" w:rsidR="009A0C2F" w:rsidRDefault="009A0C2F" w:rsidP="009A0C2F"/>
          <w:p w14:paraId="2D3F1107" w14:textId="77777777" w:rsidR="009A0C2F" w:rsidRDefault="009A0C2F" w:rsidP="009A0C2F">
            <w:r>
              <w:rPr>
                <w:rFonts w:hint="eastAsia"/>
              </w:rPr>
              <w:t>对拟招学生的期望（选填）</w:t>
            </w:r>
          </w:p>
          <w:p w14:paraId="12067905" w14:textId="77777777" w:rsidR="009A0C2F" w:rsidRDefault="009A0C2F" w:rsidP="009A0C2F">
            <w:pPr>
              <w:jc w:val="center"/>
            </w:pPr>
          </w:p>
        </w:tc>
        <w:tc>
          <w:tcPr>
            <w:tcW w:w="7894" w:type="dxa"/>
            <w:gridSpan w:val="3"/>
          </w:tcPr>
          <w:p w14:paraId="48CDB854" w14:textId="77777777" w:rsidR="009A0C2F" w:rsidRPr="00B32F0E" w:rsidRDefault="009A0C2F" w:rsidP="009A0C2F">
            <w:pPr>
              <w:widowControl/>
              <w:spacing w:line="360" w:lineRule="auto"/>
              <w:rPr>
                <w:rFonts w:ascii="Times New Roman" w:hAnsi="Times New Roman" w:cs="Times New Roman"/>
                <w:b/>
                <w:bCs/>
              </w:rPr>
            </w:pPr>
            <w:r w:rsidRPr="00B32F0E">
              <w:rPr>
                <w:rFonts w:ascii="Times New Roman" w:hAnsi="Times New Roman" w:cs="Times New Roman"/>
                <w:b/>
                <w:bCs/>
              </w:rPr>
              <w:t>PhD Candidate Requirements:</w:t>
            </w:r>
          </w:p>
          <w:p w14:paraId="17255B3D" w14:textId="77777777" w:rsidR="009A0C2F" w:rsidRPr="00B32F0E" w:rsidRDefault="009A0C2F" w:rsidP="009A0C2F">
            <w:pPr>
              <w:widowControl/>
              <w:spacing w:line="360" w:lineRule="auto"/>
              <w:rPr>
                <w:rFonts w:ascii="Times New Roman" w:hAnsi="Times New Roman" w:cs="Times New Roman"/>
              </w:rPr>
            </w:pPr>
            <w:r w:rsidRPr="00B32F0E">
              <w:rPr>
                <w:rFonts w:ascii="Times New Roman" w:hAnsi="Times New Roman" w:cs="Times New Roman"/>
              </w:rPr>
              <w:t xml:space="preserve">A master’s degree in organic chemistry, </w:t>
            </w:r>
            <w:r>
              <w:rPr>
                <w:rFonts w:ascii="Times New Roman" w:hAnsi="Times New Roman" w:cs="Times New Roman" w:hint="eastAsia"/>
              </w:rPr>
              <w:t>bio</w:t>
            </w:r>
            <w:r w:rsidRPr="00B32F0E">
              <w:rPr>
                <w:rFonts w:ascii="Times New Roman" w:hAnsi="Times New Roman" w:cs="Times New Roman"/>
              </w:rPr>
              <w:t>organic chemistry</w:t>
            </w:r>
            <w:r>
              <w:rPr>
                <w:rFonts w:ascii="Times New Roman" w:hAnsi="Times New Roman" w:cs="Times New Roman" w:hint="eastAsia"/>
              </w:rPr>
              <w:t xml:space="preserve">, </w:t>
            </w:r>
            <w:r w:rsidRPr="00B32F0E">
              <w:rPr>
                <w:rFonts w:ascii="Times New Roman" w:hAnsi="Times New Roman" w:cs="Times New Roman"/>
              </w:rPr>
              <w:t>chemical engineering, medicinal chemistry, or related fields, with expertise in asymmetric catalysis, enzyme catalysis, or pharmaceutical process development.</w:t>
            </w:r>
          </w:p>
          <w:p w14:paraId="0F29FC25" w14:textId="77777777" w:rsidR="009A0C2F" w:rsidRPr="00B32F0E" w:rsidRDefault="009A0C2F" w:rsidP="009A0C2F">
            <w:pPr>
              <w:widowControl/>
              <w:spacing w:line="360" w:lineRule="auto"/>
              <w:rPr>
                <w:rFonts w:ascii="Times New Roman" w:hAnsi="Times New Roman" w:cs="Times New Roman"/>
              </w:rPr>
            </w:pPr>
            <w:r w:rsidRPr="00B32F0E">
              <w:rPr>
                <w:rFonts w:ascii="Times New Roman" w:hAnsi="Times New Roman" w:cs="Times New Roman"/>
              </w:rPr>
              <w:t>Demonstrated research capability and a proven track record of publications in relevant areas.</w:t>
            </w:r>
          </w:p>
          <w:p w14:paraId="58BAC7C5" w14:textId="77777777" w:rsidR="009A0C2F" w:rsidRPr="0008522A" w:rsidRDefault="009A0C2F" w:rsidP="009A0C2F">
            <w:pPr>
              <w:widowControl/>
              <w:spacing w:line="360" w:lineRule="auto"/>
              <w:rPr>
                <w:rFonts w:ascii="Times New Roman" w:hAnsi="Times New Roman" w:cs="Times New Roman"/>
              </w:rPr>
            </w:pPr>
            <w:r w:rsidRPr="00B32F0E">
              <w:rPr>
                <w:rFonts w:ascii="Times New Roman" w:hAnsi="Times New Roman" w:cs="Times New Roman"/>
              </w:rPr>
              <w:t>Strong problem-solving skills, effective communication abilities, and a collaborative mindset to excel in teamwork settings.</w:t>
            </w:r>
          </w:p>
          <w:p w14:paraId="766A5C8C" w14:textId="1AAAD3A4" w:rsidR="009A0C2F" w:rsidRPr="009A0C2F" w:rsidRDefault="009A0C2F" w:rsidP="009A0C2F">
            <w:pPr>
              <w:ind w:firstLineChars="200" w:firstLine="420"/>
              <w:jc w:val="left"/>
            </w:pPr>
          </w:p>
        </w:tc>
      </w:tr>
      <w:tr w:rsidR="009A0C2F" w14:paraId="06B54EE1" w14:textId="77777777">
        <w:trPr>
          <w:trHeight w:val="460"/>
        </w:trPr>
        <w:tc>
          <w:tcPr>
            <w:tcW w:w="1334" w:type="dxa"/>
            <w:vAlign w:val="center"/>
          </w:tcPr>
          <w:p w14:paraId="0100AC4D" w14:textId="77777777" w:rsidR="009A0C2F" w:rsidRDefault="009A0C2F" w:rsidP="009A0C2F">
            <w:pPr>
              <w:jc w:val="center"/>
            </w:pPr>
            <w:r>
              <w:rPr>
                <w:rFonts w:hint="eastAsia"/>
              </w:rPr>
              <w:t>备注</w:t>
            </w:r>
          </w:p>
        </w:tc>
        <w:tc>
          <w:tcPr>
            <w:tcW w:w="7894" w:type="dxa"/>
            <w:gridSpan w:val="3"/>
          </w:tcPr>
          <w:p w14:paraId="163D075F" w14:textId="77777777" w:rsidR="009A0C2F" w:rsidRDefault="009A0C2F" w:rsidP="009A0C2F"/>
        </w:tc>
      </w:tr>
    </w:tbl>
    <w:p w14:paraId="4E418A96" w14:textId="77777777" w:rsidR="004B2BBD" w:rsidRDefault="004B2BBD">
      <w:pPr>
        <w:rPr>
          <w:szCs w:val="21"/>
        </w:rPr>
      </w:pPr>
    </w:p>
    <w:sectPr w:rsidR="004B2BBD">
      <w:pgSz w:w="11906" w:h="16838"/>
      <w:pgMar w:top="1440" w:right="1800" w:bottom="1318"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CA035" w14:textId="77777777" w:rsidR="009C4397" w:rsidRDefault="009C4397" w:rsidP="009A0C2F">
      <w:r>
        <w:separator/>
      </w:r>
    </w:p>
  </w:endnote>
  <w:endnote w:type="continuationSeparator" w:id="0">
    <w:p w14:paraId="6E22E121" w14:textId="77777777" w:rsidR="009C4397" w:rsidRDefault="009C4397" w:rsidP="009A0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DD02FD" w14:textId="77777777" w:rsidR="009C4397" w:rsidRDefault="009C4397" w:rsidP="009A0C2F">
      <w:r>
        <w:separator/>
      </w:r>
    </w:p>
  </w:footnote>
  <w:footnote w:type="continuationSeparator" w:id="0">
    <w:p w14:paraId="79A70AC4" w14:textId="77777777" w:rsidR="009C4397" w:rsidRDefault="009C4397" w:rsidP="009A0C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F26ADE"/>
    <w:multiLevelType w:val="hybridMultilevel"/>
    <w:tmpl w:val="A37AE790"/>
    <w:lvl w:ilvl="0" w:tplc="7706C560">
      <w:start w:val="1"/>
      <w:numFmt w:val="decimal"/>
      <w:lvlText w:val="%1"/>
      <w:lvlJc w:val="left"/>
      <w:pPr>
        <w:ind w:left="420" w:hanging="42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35596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hiYzRlYjcyZWZlOWNlOTM2OTM4NjZmYzRhMDYwN2IifQ=="/>
  </w:docVars>
  <w:rsids>
    <w:rsidRoot w:val="1457759B"/>
    <w:rsid w:val="0014450D"/>
    <w:rsid w:val="0031494C"/>
    <w:rsid w:val="004B2BBD"/>
    <w:rsid w:val="009A0C2F"/>
    <w:rsid w:val="009C4397"/>
    <w:rsid w:val="04DD3213"/>
    <w:rsid w:val="05B821F2"/>
    <w:rsid w:val="06380C0F"/>
    <w:rsid w:val="0D54280D"/>
    <w:rsid w:val="0DC01C7B"/>
    <w:rsid w:val="1457759B"/>
    <w:rsid w:val="14EC0DB1"/>
    <w:rsid w:val="17CE7E68"/>
    <w:rsid w:val="17F110F3"/>
    <w:rsid w:val="18F158DC"/>
    <w:rsid w:val="19FD67E3"/>
    <w:rsid w:val="1B0E2C78"/>
    <w:rsid w:val="1B300E3A"/>
    <w:rsid w:val="1BA01B1B"/>
    <w:rsid w:val="1EF677FE"/>
    <w:rsid w:val="21055681"/>
    <w:rsid w:val="23330FD1"/>
    <w:rsid w:val="244B20BB"/>
    <w:rsid w:val="25916979"/>
    <w:rsid w:val="259F2E44"/>
    <w:rsid w:val="25BA4017"/>
    <w:rsid w:val="27670BA6"/>
    <w:rsid w:val="27AA0124"/>
    <w:rsid w:val="28CD7CC8"/>
    <w:rsid w:val="2A8647F4"/>
    <w:rsid w:val="2D8D3DCE"/>
    <w:rsid w:val="30AC6FE0"/>
    <w:rsid w:val="33D97C8F"/>
    <w:rsid w:val="342D04B5"/>
    <w:rsid w:val="35260DFF"/>
    <w:rsid w:val="35437FA2"/>
    <w:rsid w:val="35A142B3"/>
    <w:rsid w:val="38CF35E8"/>
    <w:rsid w:val="38DC1938"/>
    <w:rsid w:val="397B0DBD"/>
    <w:rsid w:val="3B0B75E8"/>
    <w:rsid w:val="3CE71A6C"/>
    <w:rsid w:val="3DDD32A8"/>
    <w:rsid w:val="42E44134"/>
    <w:rsid w:val="450A60D4"/>
    <w:rsid w:val="49DA3A53"/>
    <w:rsid w:val="4BD907A4"/>
    <w:rsid w:val="4D491763"/>
    <w:rsid w:val="4DDC25D7"/>
    <w:rsid w:val="4E436DD3"/>
    <w:rsid w:val="52683A31"/>
    <w:rsid w:val="52AD009F"/>
    <w:rsid w:val="544A5FF3"/>
    <w:rsid w:val="551E3BF4"/>
    <w:rsid w:val="56FD1BA1"/>
    <w:rsid w:val="58313520"/>
    <w:rsid w:val="58BA1767"/>
    <w:rsid w:val="5A7A7400"/>
    <w:rsid w:val="5F230BC9"/>
    <w:rsid w:val="5F5521EA"/>
    <w:rsid w:val="61DC5121"/>
    <w:rsid w:val="626369CC"/>
    <w:rsid w:val="62B86D17"/>
    <w:rsid w:val="63793D94"/>
    <w:rsid w:val="63E412C8"/>
    <w:rsid w:val="64D10B60"/>
    <w:rsid w:val="67B55866"/>
    <w:rsid w:val="68CA1553"/>
    <w:rsid w:val="6CA30351"/>
    <w:rsid w:val="6E922B12"/>
    <w:rsid w:val="71D04977"/>
    <w:rsid w:val="73353469"/>
    <w:rsid w:val="752544D6"/>
    <w:rsid w:val="784B5AE0"/>
    <w:rsid w:val="7B2B4D24"/>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31C21"/>
  <w15:docId w15:val="{B1EACA63-4F6A-4704-8121-2419077F2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qFormat/>
    <w:rPr>
      <w:color w:val="0000FF"/>
      <w:u w:val="single"/>
    </w:rPr>
  </w:style>
  <w:style w:type="paragraph" w:styleId="a5">
    <w:name w:val="header"/>
    <w:basedOn w:val="a"/>
    <w:link w:val="a6"/>
    <w:rsid w:val="009A0C2F"/>
    <w:pPr>
      <w:tabs>
        <w:tab w:val="center" w:pos="4153"/>
        <w:tab w:val="right" w:pos="8306"/>
      </w:tabs>
      <w:snapToGrid w:val="0"/>
      <w:jc w:val="center"/>
    </w:pPr>
    <w:rPr>
      <w:sz w:val="18"/>
      <w:szCs w:val="18"/>
    </w:rPr>
  </w:style>
  <w:style w:type="character" w:customStyle="1" w:styleId="a6">
    <w:name w:val="页眉 字符"/>
    <w:basedOn w:val="a0"/>
    <w:link w:val="a5"/>
    <w:rsid w:val="009A0C2F"/>
    <w:rPr>
      <w:rFonts w:asciiTheme="minorHAnsi" w:eastAsiaTheme="minorEastAsia" w:hAnsiTheme="minorHAnsi" w:cstheme="minorBidi"/>
      <w:kern w:val="2"/>
      <w:sz w:val="18"/>
      <w:szCs w:val="18"/>
    </w:rPr>
  </w:style>
  <w:style w:type="paragraph" w:styleId="a7">
    <w:name w:val="footer"/>
    <w:basedOn w:val="a"/>
    <w:link w:val="a8"/>
    <w:rsid w:val="009A0C2F"/>
    <w:pPr>
      <w:tabs>
        <w:tab w:val="center" w:pos="4153"/>
        <w:tab w:val="right" w:pos="8306"/>
      </w:tabs>
      <w:snapToGrid w:val="0"/>
      <w:jc w:val="left"/>
    </w:pPr>
    <w:rPr>
      <w:sz w:val="18"/>
      <w:szCs w:val="18"/>
    </w:rPr>
  </w:style>
  <w:style w:type="character" w:customStyle="1" w:styleId="a8">
    <w:name w:val="页脚 字符"/>
    <w:basedOn w:val="a0"/>
    <w:link w:val="a7"/>
    <w:rsid w:val="009A0C2F"/>
    <w:rPr>
      <w:rFonts w:asciiTheme="minorHAnsi" w:eastAsiaTheme="minorEastAsia" w:hAnsiTheme="minorHAnsi" w:cstheme="minorBidi"/>
      <w:kern w:val="2"/>
      <w:sz w:val="18"/>
      <w:szCs w:val="18"/>
    </w:rPr>
  </w:style>
  <w:style w:type="paragraph" w:styleId="a9">
    <w:name w:val="List Paragraph"/>
    <w:basedOn w:val="a"/>
    <w:uiPriority w:val="34"/>
    <w:qFormat/>
    <w:rsid w:val="009A0C2F"/>
    <w:pPr>
      <w:ind w:firstLineChars="200" w:firstLine="42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CAEACE"/>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423</Words>
  <Characters>2417</Characters>
  <Application>Microsoft Office Word</Application>
  <DocSecurity>0</DocSecurity>
  <Lines>20</Lines>
  <Paragraphs>5</Paragraphs>
  <ScaleCrop>false</ScaleCrop>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小龙人</dc:creator>
  <cp:lastModifiedBy>Dell</cp:lastModifiedBy>
  <cp:revision>2</cp:revision>
  <dcterms:created xsi:type="dcterms:W3CDTF">2025-01-06T00:24:00Z</dcterms:created>
  <dcterms:modified xsi:type="dcterms:W3CDTF">2025-01-06T00:24:00Z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90CA7FFE0D7543B0A51665780B7BC2FC_13</vt:lpwstr>
  </property>
  <property fmtid="{D5CDD505-2E9C-101B-9397-08002B2CF9AE}" pid="4" name="KSOTemplateDocerSaveRecord">
    <vt:lpwstr>eyJoZGlkIjoiMWMzNTk5MTM1MzBiN2U1ZjlhYjQ4ZTNlMzYxOTVkOWIiLCJ1c2VySWQiOiI1MDA5MTA5NzAifQ==</vt:lpwstr>
  </property>
</Properties>
</file>